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354" w:rsidRDefault="00315862" w:rsidP="00A16354">
      <w:pPr>
        <w:shd w:val="clear" w:color="auto" w:fill="FFFFFF"/>
        <w:rPr>
          <w:rFonts w:ascii="Times New Roman CYR" w:hAnsi="Times New Roman CYR" w:cs="Times New Roman CYR"/>
          <w:b/>
          <w:i/>
          <w:color w:val="002060"/>
          <w:sz w:val="32"/>
          <w:szCs w:val="32"/>
        </w:rPr>
      </w:pPr>
      <w:r>
        <w:rPr>
          <w:rFonts w:ascii="Times New Roman CYR" w:hAnsi="Times New Roman CYR" w:cs="Times New Roman CYR"/>
          <w:b/>
          <w:i/>
          <w:noProof/>
          <w:color w:val="FF0000"/>
          <w:sz w:val="32"/>
          <w:szCs w:val="32"/>
        </w:rPr>
        <w:t xml:space="preserve"> </w:t>
      </w:r>
    </w:p>
    <w:p w:rsidR="00330E92" w:rsidRDefault="00330E92" w:rsidP="00A16354">
      <w:pPr>
        <w:shd w:val="clear" w:color="auto" w:fill="FFFFFF"/>
        <w:rPr>
          <w:rFonts w:ascii="Times New Roman CYR" w:hAnsi="Times New Roman CYR" w:cs="Times New Roman CYR"/>
          <w:b/>
          <w:i/>
          <w:color w:val="002060"/>
          <w:sz w:val="32"/>
          <w:szCs w:val="32"/>
        </w:rPr>
      </w:pPr>
    </w:p>
    <w:p w:rsidR="00315862" w:rsidRPr="00315862" w:rsidRDefault="00315862" w:rsidP="00315862">
      <w:pPr>
        <w:shd w:val="clear" w:color="auto" w:fill="FFFFFF"/>
        <w:rPr>
          <w:rFonts w:ascii="Times New Roman CYR" w:hAnsi="Times New Roman CYR" w:cs="Times New Roman CYR"/>
          <w:b/>
          <w:i/>
          <w:color w:val="0F243E" w:themeColor="text2" w:themeShade="80"/>
          <w:sz w:val="32"/>
          <w:szCs w:val="32"/>
        </w:rPr>
      </w:pPr>
      <w:r w:rsidRPr="00315862">
        <w:rPr>
          <w:rFonts w:ascii="Times New Roman CYR" w:hAnsi="Times New Roman CYR" w:cs="Times New Roman CYR"/>
          <w:b/>
          <w:i/>
          <w:color w:val="0F243E" w:themeColor="text2" w:themeShade="80"/>
          <w:sz w:val="32"/>
          <w:szCs w:val="32"/>
        </w:rPr>
        <w:t xml:space="preserve">Горихвостка весной выставляет из дупла свой маленький хвостик, развернутый веером. Как объявление: «Молодой, холостой и красивый владелец дупла готов соединить свою птичью судьбу со </w:t>
      </w:r>
      <w:proofErr w:type="gramStart"/>
      <w:r w:rsidRPr="00315862">
        <w:rPr>
          <w:rFonts w:ascii="Times New Roman CYR" w:hAnsi="Times New Roman CYR" w:cs="Times New Roman CYR"/>
          <w:b/>
          <w:i/>
          <w:color w:val="0F243E" w:themeColor="text2" w:themeShade="80"/>
          <w:sz w:val="32"/>
          <w:szCs w:val="32"/>
        </w:rPr>
        <w:t>скромной</w:t>
      </w:r>
      <w:proofErr w:type="gramEnd"/>
      <w:r w:rsidRPr="00315862">
        <w:rPr>
          <w:rFonts w:ascii="Times New Roman CYR" w:hAnsi="Times New Roman CYR" w:cs="Times New Roman CYR"/>
          <w:b/>
          <w:i/>
          <w:color w:val="0F243E" w:themeColor="text2" w:themeShade="80"/>
          <w:sz w:val="32"/>
          <w:szCs w:val="32"/>
        </w:rPr>
        <w:t xml:space="preserve"> особой, готовой в теплом дупле растить птенцов.</w:t>
      </w:r>
      <w:r w:rsidR="00F8428B">
        <w:rPr>
          <w:rFonts w:ascii="Times New Roman CYR" w:hAnsi="Times New Roman CYR" w:cs="Times New Roman CYR"/>
          <w:b/>
          <w:i/>
          <w:color w:val="0F243E" w:themeColor="text2" w:themeShade="80"/>
          <w:sz w:val="32"/>
          <w:szCs w:val="32"/>
        </w:rPr>
        <w:t>»</w:t>
      </w:r>
    </w:p>
    <w:p w:rsidR="00330E92" w:rsidRDefault="00315862" w:rsidP="00315862">
      <w:pPr>
        <w:shd w:val="clear" w:color="auto" w:fill="FFFFFF"/>
        <w:rPr>
          <w:rFonts w:ascii="Times New Roman CYR" w:hAnsi="Times New Roman CYR" w:cs="Times New Roman CYR"/>
          <w:b/>
          <w:i/>
          <w:color w:val="0F243E" w:themeColor="text2" w:themeShade="80"/>
          <w:sz w:val="32"/>
          <w:szCs w:val="32"/>
        </w:rPr>
      </w:pPr>
      <w:r w:rsidRPr="00315862">
        <w:rPr>
          <w:rFonts w:ascii="Times New Roman CYR" w:hAnsi="Times New Roman CYR" w:cs="Times New Roman CYR"/>
          <w:b/>
          <w:i/>
          <w:color w:val="0F243E" w:themeColor="text2" w:themeShade="80"/>
          <w:sz w:val="32"/>
          <w:szCs w:val="32"/>
        </w:rPr>
        <w:t>(По Н. Сладкову)</w:t>
      </w:r>
    </w:p>
    <w:p w:rsidR="001C45D8" w:rsidRDefault="001C45D8" w:rsidP="00315862">
      <w:pPr>
        <w:shd w:val="clear" w:color="auto" w:fill="FFFFFF"/>
        <w:rPr>
          <w:rFonts w:ascii="Times New Roman CYR" w:hAnsi="Times New Roman CYR" w:cs="Times New Roman CYR"/>
          <w:b/>
          <w:i/>
          <w:color w:val="0F243E" w:themeColor="text2" w:themeShade="80"/>
          <w:sz w:val="32"/>
          <w:szCs w:val="32"/>
        </w:rPr>
      </w:pPr>
    </w:p>
    <w:p w:rsidR="001C45D8" w:rsidRDefault="001C45D8" w:rsidP="001C45D8"/>
    <w:p w:rsidR="001C45D8" w:rsidRPr="0060694F" w:rsidRDefault="001C45D8" w:rsidP="001C45D8">
      <w:pPr>
        <w:pStyle w:val="a5"/>
        <w:spacing w:after="0" w:line="240" w:lineRule="auto"/>
        <w:jc w:val="center"/>
        <w:rPr>
          <w:rFonts w:ascii="Times New Roman" w:hAnsi="Times New Roman" w:cs="Times New Roman"/>
          <w:b/>
          <w:i/>
          <w:sz w:val="28"/>
          <w:szCs w:val="28"/>
        </w:rPr>
      </w:pPr>
      <w:r w:rsidRPr="0060694F">
        <w:rPr>
          <w:rFonts w:ascii="Times New Roman" w:hAnsi="Times New Roman" w:cs="Times New Roman"/>
          <w:b/>
          <w:i/>
          <w:sz w:val="28"/>
          <w:szCs w:val="28"/>
        </w:rPr>
        <w:t>г</w:t>
      </w:r>
      <w:proofErr w:type="gramStart"/>
      <w:r w:rsidRPr="0060694F">
        <w:rPr>
          <w:rFonts w:ascii="Times New Roman" w:hAnsi="Times New Roman" w:cs="Times New Roman"/>
          <w:b/>
          <w:i/>
          <w:sz w:val="28"/>
          <w:szCs w:val="28"/>
        </w:rPr>
        <w:t>.Т</w:t>
      </w:r>
      <w:proofErr w:type="gramEnd"/>
      <w:r w:rsidRPr="0060694F">
        <w:rPr>
          <w:rFonts w:ascii="Times New Roman" w:hAnsi="Times New Roman" w:cs="Times New Roman"/>
          <w:b/>
          <w:i/>
          <w:sz w:val="28"/>
          <w:szCs w:val="28"/>
        </w:rPr>
        <w:t>оржок.</w:t>
      </w:r>
    </w:p>
    <w:p w:rsidR="001C45D8" w:rsidRPr="0060694F" w:rsidRDefault="001C45D8" w:rsidP="001C45D8">
      <w:pPr>
        <w:pStyle w:val="a5"/>
        <w:spacing w:after="0" w:line="240" w:lineRule="auto"/>
        <w:ind w:left="0"/>
        <w:jc w:val="center"/>
        <w:rPr>
          <w:rFonts w:ascii="Times New Roman" w:hAnsi="Times New Roman" w:cs="Times New Roman"/>
          <w:b/>
          <w:i/>
          <w:sz w:val="28"/>
          <w:szCs w:val="28"/>
        </w:rPr>
      </w:pPr>
      <w:r w:rsidRPr="0060694F">
        <w:rPr>
          <w:rFonts w:ascii="Times New Roman" w:hAnsi="Times New Roman" w:cs="Times New Roman"/>
          <w:b/>
          <w:i/>
          <w:sz w:val="28"/>
          <w:szCs w:val="28"/>
        </w:rPr>
        <w:t>ул.  Загородная 36</w:t>
      </w:r>
    </w:p>
    <w:p w:rsidR="001C45D8" w:rsidRPr="0060694F" w:rsidRDefault="001C45D8" w:rsidP="001C45D8">
      <w:pPr>
        <w:pStyle w:val="a5"/>
        <w:spacing w:after="0" w:line="240" w:lineRule="auto"/>
        <w:ind w:left="0"/>
        <w:jc w:val="center"/>
        <w:rPr>
          <w:rFonts w:ascii="Times New Roman" w:hAnsi="Times New Roman" w:cs="Times New Roman"/>
          <w:b/>
          <w:i/>
          <w:sz w:val="28"/>
          <w:szCs w:val="28"/>
        </w:rPr>
      </w:pPr>
      <w:r w:rsidRPr="0060694F">
        <w:rPr>
          <w:rFonts w:ascii="Times New Roman" w:hAnsi="Times New Roman" w:cs="Times New Roman"/>
          <w:b/>
          <w:i/>
          <w:sz w:val="28"/>
          <w:szCs w:val="28"/>
        </w:rPr>
        <w:t>Телефон: 5-33-50</w:t>
      </w:r>
    </w:p>
    <w:p w:rsidR="001C45D8" w:rsidRPr="0060694F" w:rsidRDefault="001C45D8" w:rsidP="001C45D8">
      <w:pPr>
        <w:pStyle w:val="a5"/>
        <w:spacing w:after="0" w:line="240" w:lineRule="auto"/>
        <w:ind w:left="0"/>
        <w:jc w:val="center"/>
        <w:rPr>
          <w:rFonts w:ascii="Times New Roman" w:hAnsi="Times New Roman" w:cs="Times New Roman"/>
          <w:b/>
          <w:i/>
          <w:sz w:val="28"/>
          <w:szCs w:val="28"/>
          <w:lang w:val="en-US"/>
        </w:rPr>
      </w:pPr>
      <w:r w:rsidRPr="0060694F">
        <w:rPr>
          <w:rFonts w:ascii="Times New Roman" w:hAnsi="Times New Roman" w:cs="Times New Roman"/>
          <w:b/>
          <w:i/>
          <w:sz w:val="28"/>
          <w:szCs w:val="28"/>
          <w:lang w:val="en-US"/>
        </w:rPr>
        <w:t xml:space="preserve">E – </w:t>
      </w:r>
      <w:proofErr w:type="gramStart"/>
      <w:r w:rsidRPr="0060694F">
        <w:rPr>
          <w:rFonts w:ascii="Times New Roman" w:hAnsi="Times New Roman" w:cs="Times New Roman"/>
          <w:b/>
          <w:i/>
          <w:sz w:val="28"/>
          <w:szCs w:val="28"/>
          <w:lang w:val="en-US"/>
        </w:rPr>
        <w:t>mail</w:t>
      </w:r>
      <w:proofErr w:type="gramEnd"/>
      <w:r w:rsidRPr="0060694F">
        <w:rPr>
          <w:rFonts w:ascii="Times New Roman" w:hAnsi="Times New Roman" w:cs="Times New Roman"/>
          <w:b/>
          <w:i/>
          <w:sz w:val="28"/>
          <w:szCs w:val="28"/>
          <w:lang w:val="en-US"/>
        </w:rPr>
        <w:t xml:space="preserve"> :</w:t>
      </w:r>
      <w:proofErr w:type="spellStart"/>
      <w:r w:rsidRPr="0060694F">
        <w:rPr>
          <w:rFonts w:ascii="Times New Roman" w:hAnsi="Times New Roman" w:cs="Times New Roman"/>
          <w:b/>
          <w:i/>
          <w:sz w:val="28"/>
          <w:szCs w:val="28"/>
          <w:lang w:val="en-US"/>
        </w:rPr>
        <w:t>tor_det_bibl</w:t>
      </w:r>
      <w:proofErr w:type="spellEnd"/>
      <w:r w:rsidRPr="0060694F">
        <w:rPr>
          <w:rFonts w:ascii="Times New Roman" w:hAnsi="Times New Roman" w:cs="Times New Roman"/>
          <w:b/>
          <w:i/>
          <w:sz w:val="28"/>
          <w:szCs w:val="28"/>
          <w:lang w:val="en-US"/>
        </w:rPr>
        <w:t xml:space="preserve"> @ mail. </w:t>
      </w:r>
      <w:proofErr w:type="spellStart"/>
      <w:proofErr w:type="gramStart"/>
      <w:r w:rsidRPr="0060694F">
        <w:rPr>
          <w:rFonts w:ascii="Times New Roman" w:hAnsi="Times New Roman" w:cs="Times New Roman"/>
          <w:b/>
          <w:i/>
          <w:sz w:val="28"/>
          <w:szCs w:val="28"/>
          <w:lang w:val="en-US"/>
        </w:rPr>
        <w:t>ru</w:t>
      </w:r>
      <w:proofErr w:type="spellEnd"/>
      <w:proofErr w:type="gramEnd"/>
    </w:p>
    <w:p w:rsidR="001C45D8" w:rsidRPr="0060694F" w:rsidRDefault="001C45D8" w:rsidP="001C45D8">
      <w:pPr>
        <w:pStyle w:val="a5"/>
        <w:spacing w:after="0" w:line="240" w:lineRule="auto"/>
        <w:ind w:left="0"/>
        <w:jc w:val="center"/>
        <w:rPr>
          <w:rFonts w:ascii="Times New Roman" w:hAnsi="Times New Roman" w:cs="Times New Roman"/>
          <w:b/>
          <w:i/>
          <w:sz w:val="28"/>
          <w:szCs w:val="28"/>
          <w:lang w:val="en-US"/>
        </w:rPr>
      </w:pPr>
    </w:p>
    <w:p w:rsidR="001C45D8" w:rsidRPr="0060694F" w:rsidRDefault="001C45D8" w:rsidP="001C45D8">
      <w:pPr>
        <w:pStyle w:val="a5"/>
        <w:spacing w:after="0" w:line="240" w:lineRule="auto"/>
        <w:ind w:left="0"/>
        <w:jc w:val="center"/>
        <w:rPr>
          <w:rFonts w:ascii="Times New Roman" w:hAnsi="Times New Roman" w:cs="Times New Roman"/>
          <w:b/>
          <w:i/>
          <w:sz w:val="28"/>
          <w:szCs w:val="28"/>
          <w:lang w:val="en-US"/>
        </w:rPr>
      </w:pPr>
    </w:p>
    <w:p w:rsidR="001C45D8" w:rsidRPr="0060694F" w:rsidRDefault="001C45D8" w:rsidP="001C45D8">
      <w:pPr>
        <w:pStyle w:val="a5"/>
        <w:spacing w:after="0" w:line="240" w:lineRule="auto"/>
        <w:ind w:left="0"/>
        <w:rPr>
          <w:rFonts w:ascii="Times New Roman" w:hAnsi="Times New Roman" w:cs="Times New Roman"/>
          <w:i/>
          <w:sz w:val="28"/>
          <w:szCs w:val="28"/>
        </w:rPr>
      </w:pPr>
      <w:r w:rsidRPr="0060694F">
        <w:rPr>
          <w:rFonts w:ascii="Times New Roman" w:hAnsi="Times New Roman" w:cs="Times New Roman"/>
          <w:i/>
          <w:sz w:val="28"/>
          <w:szCs w:val="28"/>
        </w:rPr>
        <w:t>Составитель: Кургуз Н.А. – зав. отделом обслуживания.</w:t>
      </w:r>
    </w:p>
    <w:p w:rsidR="001C45D8" w:rsidRDefault="001C45D8" w:rsidP="001C45D8">
      <w:pPr>
        <w:pStyle w:val="a5"/>
        <w:spacing w:after="0" w:line="240" w:lineRule="auto"/>
        <w:ind w:left="0"/>
        <w:rPr>
          <w:rFonts w:ascii="Times New Roman" w:hAnsi="Times New Roman" w:cs="Times New Roman"/>
          <w:i/>
          <w:sz w:val="28"/>
          <w:szCs w:val="28"/>
        </w:rPr>
      </w:pPr>
      <w:proofErr w:type="gramStart"/>
      <w:r>
        <w:rPr>
          <w:rFonts w:ascii="Times New Roman" w:hAnsi="Times New Roman" w:cs="Times New Roman"/>
          <w:i/>
          <w:sz w:val="28"/>
          <w:szCs w:val="28"/>
        </w:rPr>
        <w:t>Ответственный за выпуск:</w:t>
      </w:r>
      <w:proofErr w:type="gramEnd"/>
    </w:p>
    <w:p w:rsidR="006258FE" w:rsidRPr="0060694F" w:rsidRDefault="006258FE" w:rsidP="001C45D8">
      <w:pPr>
        <w:pStyle w:val="a5"/>
        <w:spacing w:after="0" w:line="240" w:lineRule="auto"/>
        <w:ind w:left="0"/>
        <w:rPr>
          <w:rFonts w:ascii="Times New Roman" w:hAnsi="Times New Roman" w:cs="Times New Roman"/>
          <w:i/>
          <w:sz w:val="28"/>
          <w:szCs w:val="28"/>
        </w:rPr>
      </w:pPr>
    </w:p>
    <w:p w:rsidR="001C45D8" w:rsidRDefault="001C45D8" w:rsidP="001C45D8">
      <w:pPr>
        <w:pStyle w:val="a5"/>
        <w:spacing w:after="0" w:line="240" w:lineRule="auto"/>
        <w:ind w:left="0"/>
        <w:rPr>
          <w:rFonts w:ascii="Times New Roman" w:hAnsi="Times New Roman" w:cs="Times New Roman"/>
          <w:i/>
          <w:sz w:val="28"/>
          <w:szCs w:val="28"/>
        </w:rPr>
      </w:pPr>
      <w:r w:rsidRPr="0060694F">
        <w:rPr>
          <w:rFonts w:ascii="Times New Roman" w:hAnsi="Times New Roman" w:cs="Times New Roman"/>
          <w:i/>
          <w:sz w:val="28"/>
          <w:szCs w:val="28"/>
        </w:rPr>
        <w:t>Даулетбаева О.Е. – зам. директора по</w:t>
      </w:r>
      <w:r>
        <w:rPr>
          <w:rFonts w:ascii="Times New Roman" w:hAnsi="Times New Roman" w:cs="Times New Roman"/>
          <w:i/>
          <w:sz w:val="28"/>
          <w:szCs w:val="28"/>
        </w:rPr>
        <w:t xml:space="preserve"> </w:t>
      </w:r>
      <w:r w:rsidRPr="0060694F">
        <w:rPr>
          <w:rFonts w:ascii="Times New Roman" w:hAnsi="Times New Roman" w:cs="Times New Roman"/>
          <w:i/>
          <w:sz w:val="28"/>
          <w:szCs w:val="28"/>
        </w:rPr>
        <w:t>организации обслуживания детей</w:t>
      </w:r>
    </w:p>
    <w:p w:rsidR="001C45D8" w:rsidRDefault="001C45D8" w:rsidP="001C45D8">
      <w:pPr>
        <w:pStyle w:val="a5"/>
        <w:spacing w:after="0" w:line="240" w:lineRule="auto"/>
        <w:ind w:left="0"/>
        <w:rPr>
          <w:rFonts w:ascii="Times New Roman" w:hAnsi="Times New Roman" w:cs="Times New Roman"/>
          <w:i/>
          <w:sz w:val="28"/>
          <w:szCs w:val="28"/>
        </w:rPr>
      </w:pPr>
    </w:p>
    <w:p w:rsidR="001C45D8" w:rsidRDefault="001104C6" w:rsidP="001C45D8">
      <w:pPr>
        <w:pStyle w:val="a5"/>
        <w:spacing w:after="0" w:line="240" w:lineRule="auto"/>
        <w:ind w:left="0"/>
        <w:rPr>
          <w:rFonts w:ascii="Times New Roman" w:hAnsi="Times New Roman" w:cs="Times New Roman"/>
          <w:i/>
          <w:sz w:val="28"/>
          <w:szCs w:val="28"/>
        </w:rPr>
      </w:pPr>
      <w:r w:rsidRPr="001104C6">
        <w:rPr>
          <w:rFonts w:ascii="Times New Roman CYR" w:hAnsi="Times New Roman CYR" w:cs="Times New Roman CYR"/>
          <w:b/>
          <w:i/>
          <w:noProof/>
          <w:color w:val="002060"/>
          <w:sz w:val="32"/>
          <w:szCs w:val="32"/>
        </w:rPr>
        <w:lastRenderedPageBrea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29" type="#_x0000_t122" style="position:absolute;margin-left:69.85pt;margin-top:-27.3pt;width:259.5pt;height:100.5pt;z-index:-251652096" wrapcoords="15175 -322 -137 806 -137 19827 205 20794 3281 21761 4648 21761 6084 21761 7382 21761 10595 20794 21737 20149 21737 1128 19413 -161 17089 -322 15175 -322" fillcolor="#9f6" strokecolor="green" strokeweight="3pt">
            <v:textbox>
              <w:txbxContent>
                <w:p w:rsidR="00330E92" w:rsidRDefault="00330E92" w:rsidP="00330E92">
                  <w:pPr>
                    <w:jc w:val="center"/>
                    <w:rPr>
                      <w:rFonts w:ascii="Times New Roman" w:hAnsi="Times New Roman" w:cs="Times New Roman"/>
                      <w:sz w:val="28"/>
                      <w:szCs w:val="28"/>
                    </w:rPr>
                  </w:pPr>
                  <w:r>
                    <w:rPr>
                      <w:rFonts w:ascii="Times New Roman" w:hAnsi="Times New Roman" w:cs="Times New Roman"/>
                      <w:sz w:val="28"/>
                      <w:szCs w:val="28"/>
                    </w:rPr>
                    <w:t>МКУК города Торжка «ЦБС»</w:t>
                  </w:r>
                </w:p>
                <w:p w:rsidR="00330E92" w:rsidRPr="00330E92" w:rsidRDefault="00330E92" w:rsidP="00330E92">
                  <w:pPr>
                    <w:jc w:val="center"/>
                    <w:rPr>
                      <w:rFonts w:ascii="Times New Roman" w:hAnsi="Times New Roman" w:cs="Times New Roman"/>
                      <w:sz w:val="28"/>
                      <w:szCs w:val="28"/>
                    </w:rPr>
                  </w:pPr>
                  <w:r>
                    <w:rPr>
                      <w:rFonts w:ascii="Times New Roman" w:hAnsi="Times New Roman" w:cs="Times New Roman"/>
                      <w:sz w:val="28"/>
                      <w:szCs w:val="28"/>
                    </w:rPr>
                    <w:t>Детская библиотека</w:t>
                  </w:r>
                </w:p>
              </w:txbxContent>
            </v:textbox>
            <w10:wrap type="through"/>
          </v:shape>
        </w:pict>
      </w:r>
    </w:p>
    <w:p w:rsidR="001C45D8" w:rsidRDefault="001C45D8" w:rsidP="001C45D8">
      <w:pPr>
        <w:pStyle w:val="a5"/>
        <w:spacing w:after="0" w:line="240" w:lineRule="auto"/>
        <w:ind w:left="0"/>
        <w:rPr>
          <w:rFonts w:ascii="Times New Roman" w:hAnsi="Times New Roman" w:cs="Times New Roman"/>
          <w:i/>
          <w:sz w:val="28"/>
          <w:szCs w:val="28"/>
        </w:rPr>
      </w:pPr>
    </w:p>
    <w:p w:rsidR="001C45D8" w:rsidRDefault="001C45D8" w:rsidP="001C45D8">
      <w:pPr>
        <w:pStyle w:val="a5"/>
        <w:spacing w:after="0" w:line="240" w:lineRule="auto"/>
        <w:ind w:left="0"/>
        <w:rPr>
          <w:rFonts w:ascii="Times New Roman" w:hAnsi="Times New Roman" w:cs="Times New Roman"/>
          <w:i/>
          <w:sz w:val="28"/>
          <w:szCs w:val="28"/>
        </w:rPr>
      </w:pPr>
    </w:p>
    <w:p w:rsidR="001C45D8" w:rsidRDefault="001C45D8" w:rsidP="001C45D8">
      <w:pPr>
        <w:pStyle w:val="a5"/>
        <w:spacing w:after="0" w:line="240" w:lineRule="auto"/>
        <w:ind w:left="0"/>
        <w:rPr>
          <w:rFonts w:ascii="Times New Roman" w:hAnsi="Times New Roman" w:cs="Times New Roman"/>
          <w:i/>
          <w:sz w:val="28"/>
          <w:szCs w:val="28"/>
        </w:rPr>
      </w:pPr>
    </w:p>
    <w:p w:rsidR="001C45D8" w:rsidRDefault="001C45D8" w:rsidP="001C45D8">
      <w:pPr>
        <w:pStyle w:val="a5"/>
        <w:spacing w:after="0" w:line="240" w:lineRule="auto"/>
        <w:ind w:left="0"/>
        <w:rPr>
          <w:rFonts w:ascii="Times New Roman" w:hAnsi="Times New Roman" w:cs="Times New Roman"/>
          <w:i/>
          <w:sz w:val="28"/>
          <w:szCs w:val="28"/>
        </w:rPr>
      </w:pPr>
    </w:p>
    <w:p w:rsidR="001C45D8" w:rsidRDefault="006258FE" w:rsidP="001C45D8">
      <w:pPr>
        <w:pStyle w:val="a5"/>
        <w:spacing w:after="0" w:line="240" w:lineRule="auto"/>
        <w:ind w:left="0"/>
        <w:rPr>
          <w:rFonts w:ascii="Times New Roman" w:hAnsi="Times New Roman" w:cs="Times New Roman"/>
          <w:i/>
          <w:sz w:val="28"/>
          <w:szCs w:val="28"/>
        </w:rPr>
      </w:pPr>
      <w:r>
        <w:rPr>
          <w:rFonts w:ascii="Times New Roman" w:hAnsi="Times New Roman" w:cs="Times New Roman"/>
          <w:i/>
          <w:noProof/>
          <w:sz w:val="28"/>
          <w:szCs w:val="28"/>
        </w:rPr>
        <w:drawing>
          <wp:anchor distT="0" distB="0" distL="114300" distR="114300" simplePos="0" relativeHeight="251657214" behindDoc="1" locked="0" layoutInCell="1" allowOverlap="1">
            <wp:simplePos x="0" y="0"/>
            <wp:positionH relativeFrom="column">
              <wp:posOffset>820420</wp:posOffset>
            </wp:positionH>
            <wp:positionV relativeFrom="paragraph">
              <wp:posOffset>124460</wp:posOffset>
            </wp:positionV>
            <wp:extent cx="3714750" cy="3171825"/>
            <wp:effectExtent l="19050" t="0" r="0" b="0"/>
            <wp:wrapThrough wrapText="bothSides">
              <wp:wrapPolygon edited="0">
                <wp:start x="-111" y="0"/>
                <wp:lineTo x="-111" y="21535"/>
                <wp:lineTo x="21600" y="21535"/>
                <wp:lineTo x="21600" y="0"/>
                <wp:lineTo x="-111" y="0"/>
              </wp:wrapPolygon>
            </wp:wrapThrough>
            <wp:docPr id="6" name="Рисунок 6" descr="https://im3-tub-ru.yandex.net/i?id=b8bd122478e7734f7ed5a8926179cde8&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3-tub-ru.yandex.net/i?id=b8bd122478e7734f7ed5a8926179cde8&amp;n=21"/>
                    <pic:cNvPicPr>
                      <a:picLocks noChangeAspect="1" noChangeArrowheads="1"/>
                    </pic:cNvPicPr>
                  </pic:nvPicPr>
                  <pic:blipFill>
                    <a:blip r:embed="rId4"/>
                    <a:srcRect/>
                    <a:stretch>
                      <a:fillRect/>
                    </a:stretch>
                  </pic:blipFill>
                  <pic:spPr bwMode="auto">
                    <a:xfrm>
                      <a:off x="0" y="0"/>
                      <a:ext cx="3714750" cy="3171825"/>
                    </a:xfrm>
                    <a:prstGeom prst="rect">
                      <a:avLst/>
                    </a:prstGeom>
                    <a:noFill/>
                    <a:ln w="9525">
                      <a:noFill/>
                      <a:miter lim="800000"/>
                      <a:headEnd/>
                      <a:tailEnd/>
                    </a:ln>
                  </pic:spPr>
                </pic:pic>
              </a:graphicData>
            </a:graphic>
          </wp:anchor>
        </w:drawing>
      </w:r>
      <w:r>
        <w:rPr>
          <w:rFonts w:ascii="Times New Roman" w:hAnsi="Times New Roman" w:cs="Times New Roman"/>
          <w:i/>
          <w:noProof/>
          <w:sz w:val="28"/>
          <w:szCs w:val="28"/>
        </w:rPr>
        <w:drawing>
          <wp:anchor distT="0" distB="0" distL="114300" distR="114300" simplePos="0" relativeHeight="251658239" behindDoc="1" locked="0" layoutInCell="1" allowOverlap="1">
            <wp:simplePos x="0" y="0"/>
            <wp:positionH relativeFrom="column">
              <wp:posOffset>1972945</wp:posOffset>
            </wp:positionH>
            <wp:positionV relativeFrom="paragraph">
              <wp:posOffset>124460</wp:posOffset>
            </wp:positionV>
            <wp:extent cx="1095375" cy="809625"/>
            <wp:effectExtent l="19050" t="0" r="9525" b="0"/>
            <wp:wrapThrough wrapText="bothSides">
              <wp:wrapPolygon edited="0">
                <wp:start x="-376" y="0"/>
                <wp:lineTo x="-376" y="21346"/>
                <wp:lineTo x="21788" y="21346"/>
                <wp:lineTo x="21788" y="0"/>
                <wp:lineTo x="-376" y="0"/>
              </wp:wrapPolygon>
            </wp:wrapThrough>
            <wp:docPr id="3" name="Рисунок 7" descr="https://im0-tub-ru.yandex.net/i?id=6b63701a107202cd32c209808711f1be&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0-tub-ru.yandex.net/i?id=6b63701a107202cd32c209808711f1be&amp;n=21"/>
                    <pic:cNvPicPr>
                      <a:picLocks noChangeAspect="1" noChangeArrowheads="1"/>
                    </pic:cNvPicPr>
                  </pic:nvPicPr>
                  <pic:blipFill>
                    <a:blip r:embed="rId5"/>
                    <a:srcRect/>
                    <a:stretch>
                      <a:fillRect/>
                    </a:stretch>
                  </pic:blipFill>
                  <pic:spPr bwMode="auto">
                    <a:xfrm>
                      <a:off x="0" y="0"/>
                      <a:ext cx="1095375" cy="809625"/>
                    </a:xfrm>
                    <a:prstGeom prst="rect">
                      <a:avLst/>
                    </a:prstGeom>
                    <a:noFill/>
                    <a:ln w="9525">
                      <a:noFill/>
                      <a:miter lim="800000"/>
                      <a:headEnd/>
                      <a:tailEnd/>
                    </a:ln>
                  </pic:spPr>
                </pic:pic>
              </a:graphicData>
            </a:graphic>
          </wp:anchor>
        </w:drawing>
      </w:r>
    </w:p>
    <w:p w:rsidR="001C45D8" w:rsidRDefault="001C45D8" w:rsidP="001C45D8">
      <w:pPr>
        <w:pStyle w:val="a5"/>
        <w:spacing w:after="0" w:line="240" w:lineRule="auto"/>
        <w:ind w:left="0"/>
        <w:rPr>
          <w:rFonts w:ascii="Times New Roman" w:hAnsi="Times New Roman" w:cs="Times New Roman"/>
          <w:i/>
          <w:sz w:val="28"/>
          <w:szCs w:val="28"/>
        </w:rPr>
      </w:pPr>
    </w:p>
    <w:p w:rsidR="001C45D8" w:rsidRDefault="001C45D8" w:rsidP="001C45D8">
      <w:pPr>
        <w:pStyle w:val="a5"/>
        <w:spacing w:after="0" w:line="240" w:lineRule="auto"/>
        <w:ind w:left="0"/>
        <w:rPr>
          <w:rFonts w:ascii="Times New Roman" w:hAnsi="Times New Roman" w:cs="Times New Roman"/>
          <w:i/>
          <w:sz w:val="28"/>
          <w:szCs w:val="28"/>
        </w:rPr>
      </w:pPr>
    </w:p>
    <w:p w:rsidR="001C45D8" w:rsidRDefault="001C45D8" w:rsidP="001C45D8">
      <w:pPr>
        <w:pStyle w:val="a5"/>
        <w:spacing w:after="0" w:line="240" w:lineRule="auto"/>
        <w:ind w:left="0"/>
        <w:rPr>
          <w:rFonts w:ascii="Times New Roman" w:hAnsi="Times New Roman" w:cs="Times New Roman"/>
          <w:i/>
          <w:sz w:val="28"/>
          <w:szCs w:val="28"/>
        </w:rPr>
      </w:pPr>
    </w:p>
    <w:p w:rsidR="001C45D8" w:rsidRDefault="001C45D8" w:rsidP="001C45D8">
      <w:pPr>
        <w:pStyle w:val="a5"/>
        <w:spacing w:after="0" w:line="240" w:lineRule="auto"/>
        <w:ind w:left="0"/>
        <w:rPr>
          <w:rFonts w:ascii="Times New Roman" w:hAnsi="Times New Roman" w:cs="Times New Roman"/>
          <w:i/>
          <w:sz w:val="28"/>
          <w:szCs w:val="28"/>
        </w:rPr>
      </w:pPr>
    </w:p>
    <w:p w:rsidR="001C45D8" w:rsidRDefault="001104C6" w:rsidP="001C45D8">
      <w:pPr>
        <w:pStyle w:val="a5"/>
        <w:spacing w:after="0" w:line="240" w:lineRule="auto"/>
        <w:ind w:left="0"/>
        <w:rPr>
          <w:rFonts w:ascii="Times New Roman" w:hAnsi="Times New Roman" w:cs="Times New Roman"/>
          <w:i/>
          <w:sz w:val="28"/>
          <w:szCs w:val="28"/>
        </w:rPr>
      </w:pPr>
      <w:r w:rsidRPr="001104C6">
        <w:rPr>
          <w:rFonts w:ascii="Times New Roman CYR" w:hAnsi="Times New Roman CYR" w:cs="Times New Roman CYR"/>
          <w:b/>
          <w:i/>
          <w:noProof/>
          <w:color w:val="FF0000"/>
          <w:sz w:val="32"/>
          <w:szCs w:val="32"/>
        </w:rPr>
        <w:pict>
          <v:shapetype id="_x0000_t159" coordsize="21600,21600" o:spt="159" adj="1404,10800" path="m@37@0c@38@1@39@3@40@0@41@1@42@3@43@0m@30@4c@31@6@32@5@33@4@34@6@35@5@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26" type="#_x0000_t159" style="position:absolute;margin-left:102.65pt;margin-top:4.5pt;width:231.95pt;height:76.5pt;z-index:-251654144" wrapcoords="7480 2118 909 2118 629 2329 629 8894 839 10588 8878 12282 7130 12918 -70 14400 -70 17576 0 20329 7340 22024 13282 22024 13561 22024 17126 19059 21670 18847 21880 17576 21880 12918 21740 11859 19503 10588 15868 8894 17126 8894 18594 6988 18454 5506 20482 5506 20062 2118 9507 2118 7480 2118" fillcolor="red" stroked="f">
            <v:shadow on="t" color="#b2b2b2" opacity="52429f" offset="3pt"/>
            <v:textpath style="font-family:&quot;Times New Roman&quot;;font-weight:bold;v-text-kern:t" trim="t" fitpath="t" xscale="f" string="Горихвостка - &#10;птица года 2015"/>
            <w10:wrap type="through"/>
          </v:shape>
        </w:pict>
      </w:r>
    </w:p>
    <w:p w:rsidR="001C45D8" w:rsidRDefault="001C45D8" w:rsidP="001C45D8">
      <w:pPr>
        <w:pStyle w:val="a5"/>
        <w:spacing w:after="0" w:line="240" w:lineRule="auto"/>
        <w:ind w:left="0"/>
        <w:rPr>
          <w:rFonts w:ascii="Times New Roman" w:hAnsi="Times New Roman" w:cs="Times New Roman"/>
          <w:i/>
          <w:sz w:val="28"/>
          <w:szCs w:val="28"/>
        </w:rPr>
      </w:pPr>
    </w:p>
    <w:p w:rsidR="001C45D8" w:rsidRDefault="001C45D8" w:rsidP="001C45D8">
      <w:pPr>
        <w:pStyle w:val="a5"/>
        <w:spacing w:after="0" w:line="240" w:lineRule="auto"/>
        <w:ind w:left="0"/>
        <w:rPr>
          <w:rFonts w:ascii="Times New Roman" w:hAnsi="Times New Roman" w:cs="Times New Roman"/>
          <w:i/>
          <w:sz w:val="28"/>
          <w:szCs w:val="28"/>
        </w:rPr>
      </w:pPr>
    </w:p>
    <w:p w:rsidR="001C45D8" w:rsidRDefault="001C45D8" w:rsidP="001C45D8">
      <w:pPr>
        <w:pStyle w:val="a5"/>
        <w:spacing w:after="0" w:line="240" w:lineRule="auto"/>
        <w:ind w:left="0"/>
        <w:rPr>
          <w:rFonts w:ascii="Times New Roman" w:hAnsi="Times New Roman" w:cs="Times New Roman"/>
          <w:i/>
          <w:sz w:val="28"/>
          <w:szCs w:val="28"/>
        </w:rPr>
      </w:pPr>
    </w:p>
    <w:p w:rsidR="001C45D8" w:rsidRDefault="001C45D8" w:rsidP="001C45D8">
      <w:pPr>
        <w:pStyle w:val="a5"/>
        <w:spacing w:after="0" w:line="240" w:lineRule="auto"/>
        <w:ind w:left="0"/>
        <w:rPr>
          <w:rFonts w:ascii="Times New Roman" w:hAnsi="Times New Roman" w:cs="Times New Roman"/>
          <w:i/>
          <w:sz w:val="28"/>
          <w:szCs w:val="28"/>
        </w:rPr>
      </w:pPr>
    </w:p>
    <w:p w:rsidR="001C45D8" w:rsidRDefault="001C45D8" w:rsidP="001C45D8">
      <w:pPr>
        <w:pStyle w:val="a5"/>
        <w:spacing w:after="0" w:line="240" w:lineRule="auto"/>
        <w:ind w:left="0"/>
        <w:rPr>
          <w:rFonts w:ascii="Times New Roman" w:hAnsi="Times New Roman" w:cs="Times New Roman"/>
          <w:i/>
          <w:sz w:val="28"/>
          <w:szCs w:val="28"/>
        </w:rPr>
      </w:pPr>
    </w:p>
    <w:p w:rsidR="001C45D8" w:rsidRDefault="001C45D8" w:rsidP="001C45D8">
      <w:pPr>
        <w:pStyle w:val="a5"/>
        <w:spacing w:after="0" w:line="240" w:lineRule="auto"/>
        <w:ind w:left="0"/>
        <w:rPr>
          <w:rFonts w:ascii="Times New Roman" w:hAnsi="Times New Roman" w:cs="Times New Roman"/>
          <w:i/>
          <w:sz w:val="28"/>
          <w:szCs w:val="28"/>
        </w:rPr>
      </w:pPr>
    </w:p>
    <w:p w:rsidR="001C45D8" w:rsidRDefault="001C45D8" w:rsidP="001C45D8">
      <w:pPr>
        <w:pStyle w:val="a5"/>
        <w:spacing w:after="0" w:line="240" w:lineRule="auto"/>
        <w:ind w:left="0"/>
        <w:rPr>
          <w:rFonts w:ascii="Times New Roman" w:hAnsi="Times New Roman" w:cs="Times New Roman"/>
          <w:i/>
          <w:sz w:val="28"/>
          <w:szCs w:val="28"/>
        </w:rPr>
      </w:pPr>
    </w:p>
    <w:p w:rsidR="001C45D8" w:rsidRDefault="001C45D8" w:rsidP="001C45D8">
      <w:pPr>
        <w:pStyle w:val="a5"/>
        <w:spacing w:after="0" w:line="240" w:lineRule="auto"/>
        <w:ind w:left="0"/>
        <w:rPr>
          <w:rFonts w:ascii="Times New Roman" w:hAnsi="Times New Roman" w:cs="Times New Roman"/>
          <w:i/>
          <w:sz w:val="28"/>
          <w:szCs w:val="28"/>
        </w:rPr>
      </w:pPr>
    </w:p>
    <w:p w:rsidR="001C45D8" w:rsidRDefault="001104C6" w:rsidP="001C45D8">
      <w:pPr>
        <w:pStyle w:val="a5"/>
        <w:spacing w:after="0" w:line="240" w:lineRule="auto"/>
        <w:ind w:left="0"/>
        <w:rPr>
          <w:rFonts w:ascii="Times New Roman" w:hAnsi="Times New Roman" w:cs="Times New Roman"/>
          <w:i/>
          <w:sz w:val="28"/>
          <w:szCs w:val="28"/>
        </w:rPr>
      </w:pPr>
      <w:r w:rsidRPr="001104C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329.35pt;margin-top:1.2pt;width:25.5pt;height:29.25pt;z-index:-251645952" wrapcoords="5718 0 2541 2769 -635 7200 -635 18277 4447 22708 5082 22708 8259 22708 13341 22708 20329 19938 19694 17723 24141 12185 24141 11631 19694 8862 20965 5538 18424 3323 9529 0 5718 0" fillcolor="red" stroked="f">
            <v:shadow on="t" color="#b2b2b2" opacity="52429f" offset="3pt"/>
            <v:textpath style="font-family:&quot;Times New Roman&quot;;v-text-kern:t" trim="t" fitpath="t" string="6+"/>
            <w10:wrap type="through"/>
          </v:shape>
        </w:pict>
      </w:r>
    </w:p>
    <w:p w:rsidR="001C45D8" w:rsidRDefault="001C45D8" w:rsidP="001C45D8">
      <w:pPr>
        <w:pStyle w:val="a5"/>
        <w:spacing w:after="0" w:line="240" w:lineRule="auto"/>
        <w:ind w:left="0"/>
        <w:rPr>
          <w:rFonts w:ascii="Times New Roman" w:hAnsi="Times New Roman" w:cs="Times New Roman"/>
          <w:i/>
          <w:sz w:val="28"/>
          <w:szCs w:val="28"/>
        </w:rPr>
      </w:pPr>
    </w:p>
    <w:p w:rsidR="001C45D8" w:rsidRDefault="001C45D8" w:rsidP="001C45D8">
      <w:pPr>
        <w:pStyle w:val="a5"/>
        <w:spacing w:after="0" w:line="240" w:lineRule="auto"/>
        <w:ind w:left="0"/>
        <w:rPr>
          <w:rFonts w:ascii="Times New Roman" w:hAnsi="Times New Roman" w:cs="Times New Roman"/>
          <w:i/>
          <w:sz w:val="28"/>
          <w:szCs w:val="28"/>
        </w:rPr>
      </w:pPr>
    </w:p>
    <w:p w:rsidR="001C45D8" w:rsidRDefault="001C45D8" w:rsidP="001C45D8">
      <w:pPr>
        <w:pStyle w:val="a5"/>
        <w:spacing w:after="0" w:line="240" w:lineRule="auto"/>
        <w:ind w:left="0"/>
        <w:jc w:val="center"/>
        <w:rPr>
          <w:rFonts w:ascii="Times New Roman" w:hAnsi="Times New Roman" w:cs="Times New Roman"/>
          <w:i/>
          <w:sz w:val="28"/>
          <w:szCs w:val="28"/>
        </w:rPr>
      </w:pPr>
    </w:p>
    <w:p w:rsidR="001C45D8" w:rsidRDefault="001C45D8" w:rsidP="001C45D8">
      <w:pPr>
        <w:shd w:val="clear" w:color="auto" w:fill="FFFFFF"/>
        <w:jc w:val="center"/>
        <w:rPr>
          <w:rFonts w:ascii="Times New Roman CYR" w:hAnsi="Times New Roman CYR" w:cs="Times New Roman CYR"/>
          <w:b/>
          <w:i/>
          <w:color w:val="002060"/>
          <w:sz w:val="32"/>
          <w:szCs w:val="32"/>
        </w:rPr>
      </w:pPr>
      <w:r>
        <w:rPr>
          <w:rFonts w:ascii="Times New Roman CYR" w:hAnsi="Times New Roman CYR" w:cs="Times New Roman CYR"/>
          <w:b/>
          <w:i/>
          <w:color w:val="002060"/>
          <w:sz w:val="32"/>
          <w:szCs w:val="32"/>
        </w:rPr>
        <w:t>Информационный буклет</w:t>
      </w:r>
    </w:p>
    <w:p w:rsidR="001C45D8" w:rsidRDefault="001C45D8" w:rsidP="001C45D8">
      <w:pPr>
        <w:shd w:val="clear" w:color="auto" w:fill="FFFFFF"/>
        <w:jc w:val="center"/>
        <w:rPr>
          <w:rFonts w:ascii="Times New Roman CYR" w:hAnsi="Times New Roman CYR" w:cs="Times New Roman CYR"/>
          <w:b/>
          <w:i/>
          <w:color w:val="002060"/>
          <w:sz w:val="32"/>
          <w:szCs w:val="32"/>
        </w:rPr>
      </w:pPr>
      <w:r>
        <w:rPr>
          <w:rFonts w:ascii="Times New Roman CYR" w:hAnsi="Times New Roman CYR" w:cs="Times New Roman CYR"/>
          <w:b/>
          <w:i/>
          <w:color w:val="002060"/>
          <w:sz w:val="32"/>
          <w:szCs w:val="32"/>
        </w:rPr>
        <w:t>2015 г.</w:t>
      </w:r>
    </w:p>
    <w:p w:rsidR="001C45D8" w:rsidRDefault="001C45D8" w:rsidP="001C45D8">
      <w:pPr>
        <w:pStyle w:val="a5"/>
        <w:spacing w:after="0" w:line="240" w:lineRule="auto"/>
        <w:ind w:left="0"/>
        <w:rPr>
          <w:rFonts w:ascii="Times New Roman" w:hAnsi="Times New Roman" w:cs="Times New Roman"/>
          <w:i/>
          <w:sz w:val="28"/>
          <w:szCs w:val="28"/>
        </w:rPr>
      </w:pPr>
    </w:p>
    <w:p w:rsidR="001C45D8" w:rsidRDefault="001C45D8" w:rsidP="001C45D8">
      <w:pPr>
        <w:pStyle w:val="a5"/>
        <w:spacing w:after="0" w:line="240" w:lineRule="auto"/>
        <w:ind w:left="0"/>
        <w:rPr>
          <w:rFonts w:ascii="Times New Roman" w:hAnsi="Times New Roman" w:cs="Times New Roman"/>
          <w:i/>
          <w:sz w:val="28"/>
          <w:szCs w:val="28"/>
        </w:rPr>
      </w:pPr>
    </w:p>
    <w:p w:rsidR="001C45D8" w:rsidRDefault="001C45D8" w:rsidP="001C45D8">
      <w:pPr>
        <w:pStyle w:val="a5"/>
        <w:spacing w:after="0" w:line="240" w:lineRule="auto"/>
        <w:ind w:left="0"/>
        <w:rPr>
          <w:rFonts w:ascii="Times New Roman" w:hAnsi="Times New Roman" w:cs="Times New Roman"/>
          <w:i/>
          <w:sz w:val="28"/>
          <w:szCs w:val="28"/>
        </w:rPr>
      </w:pPr>
    </w:p>
    <w:p w:rsidR="00315862" w:rsidRPr="006258FE" w:rsidRDefault="00315862" w:rsidP="00315862">
      <w:pPr>
        <w:shd w:val="clear" w:color="auto" w:fill="FFFFFF"/>
        <w:rPr>
          <w:rFonts w:ascii="Times New Roman CYR" w:hAnsi="Times New Roman CYR" w:cs="Times New Roman CYR"/>
          <w:b/>
          <w:i/>
          <w:color w:val="0F243E" w:themeColor="text2" w:themeShade="80"/>
          <w:sz w:val="32"/>
          <w:szCs w:val="32"/>
        </w:rPr>
      </w:pPr>
      <w:r w:rsidRPr="006258FE">
        <w:rPr>
          <w:rFonts w:ascii="Times New Roman CYR" w:hAnsi="Times New Roman CYR" w:cs="Times New Roman CYR"/>
          <w:b/>
          <w:i/>
          <w:noProof/>
          <w:color w:val="0F243E" w:themeColor="text2" w:themeShade="80"/>
          <w:sz w:val="32"/>
          <w:szCs w:val="32"/>
        </w:rPr>
        <w:lastRenderedPageBreak/>
        <w:drawing>
          <wp:anchor distT="0" distB="0" distL="114300" distR="114300" simplePos="0" relativeHeight="251668480" behindDoc="0" locked="0" layoutInCell="1" allowOverlap="1">
            <wp:simplePos x="0" y="0"/>
            <wp:positionH relativeFrom="column">
              <wp:posOffset>-13335</wp:posOffset>
            </wp:positionH>
            <wp:positionV relativeFrom="paragraph">
              <wp:posOffset>152400</wp:posOffset>
            </wp:positionV>
            <wp:extent cx="1495425" cy="1428750"/>
            <wp:effectExtent l="19050" t="0" r="9525" b="0"/>
            <wp:wrapThrough wrapText="bothSides">
              <wp:wrapPolygon edited="0">
                <wp:start x="-275" y="0"/>
                <wp:lineTo x="-275" y="21312"/>
                <wp:lineTo x="21738" y="21312"/>
                <wp:lineTo x="21738" y="0"/>
                <wp:lineTo x="-275" y="0"/>
              </wp:wrapPolygon>
            </wp:wrapThrough>
            <wp:docPr id="4" name="Рисунок 1" descr="https://im1-tub-ru.yandex.net/i?id=f33ddebef2cceebe0c7e253191fac2cd&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1-tub-ru.yandex.net/i?id=f33ddebef2cceebe0c7e253191fac2cd&amp;n=21"/>
                    <pic:cNvPicPr>
                      <a:picLocks noChangeAspect="1" noChangeArrowheads="1"/>
                    </pic:cNvPicPr>
                  </pic:nvPicPr>
                  <pic:blipFill>
                    <a:blip r:embed="rId6"/>
                    <a:srcRect/>
                    <a:stretch>
                      <a:fillRect/>
                    </a:stretch>
                  </pic:blipFill>
                  <pic:spPr bwMode="auto">
                    <a:xfrm>
                      <a:off x="0" y="0"/>
                      <a:ext cx="1495425" cy="1428750"/>
                    </a:xfrm>
                    <a:prstGeom prst="rect">
                      <a:avLst/>
                    </a:prstGeom>
                    <a:noFill/>
                    <a:ln w="9525">
                      <a:noFill/>
                      <a:miter lim="800000"/>
                      <a:headEnd/>
                      <a:tailEnd/>
                    </a:ln>
                  </pic:spPr>
                </pic:pic>
              </a:graphicData>
            </a:graphic>
          </wp:anchor>
        </w:drawing>
      </w:r>
      <w:r w:rsidR="00F8428B" w:rsidRPr="006258FE">
        <w:rPr>
          <w:rFonts w:ascii="Times New Roman CYR" w:hAnsi="Times New Roman CYR" w:cs="Times New Roman CYR"/>
          <w:b/>
          <w:i/>
          <w:color w:val="0F243E" w:themeColor="text2" w:themeShade="80"/>
          <w:sz w:val="32"/>
          <w:szCs w:val="32"/>
        </w:rPr>
        <w:t>Н</w:t>
      </w:r>
      <w:r w:rsidRPr="006258FE">
        <w:rPr>
          <w:rFonts w:ascii="Times New Roman CYR" w:hAnsi="Times New Roman CYR" w:cs="Times New Roman CYR"/>
          <w:b/>
          <w:i/>
          <w:color w:val="0F243E" w:themeColor="text2" w:themeShade="80"/>
          <w:sz w:val="32"/>
          <w:szCs w:val="32"/>
        </w:rPr>
        <w:t>а востоке светлая полоска,</w:t>
      </w:r>
      <w:r w:rsidRPr="006258FE">
        <w:rPr>
          <w:rFonts w:ascii="Times New Roman CYR" w:hAnsi="Times New Roman CYR" w:cs="Times New Roman CYR"/>
          <w:b/>
          <w:i/>
          <w:color w:val="0F243E" w:themeColor="text2" w:themeShade="80"/>
          <w:sz w:val="32"/>
          <w:szCs w:val="32"/>
        </w:rPr>
        <w:br/>
        <w:t>Небо всё прозрачней и ясней.</w:t>
      </w:r>
      <w:r w:rsidRPr="006258FE">
        <w:rPr>
          <w:color w:val="0F243E" w:themeColor="text2" w:themeShade="80"/>
          <w:sz w:val="32"/>
          <w:szCs w:val="32"/>
        </w:rPr>
        <w:t xml:space="preserve"> </w:t>
      </w:r>
      <w:r w:rsidRPr="006258FE">
        <w:rPr>
          <w:rFonts w:ascii="Times New Roman CYR" w:hAnsi="Times New Roman CYR" w:cs="Times New Roman CYR"/>
          <w:b/>
          <w:i/>
          <w:color w:val="0F243E" w:themeColor="text2" w:themeShade="80"/>
          <w:sz w:val="32"/>
          <w:szCs w:val="32"/>
        </w:rPr>
        <w:br/>
        <w:t>На орехе старом горихвостка</w:t>
      </w:r>
      <w:r w:rsidRPr="006258FE">
        <w:rPr>
          <w:rFonts w:ascii="Times New Roman CYR" w:hAnsi="Times New Roman CYR" w:cs="Times New Roman CYR"/>
          <w:b/>
          <w:i/>
          <w:color w:val="0F243E" w:themeColor="text2" w:themeShade="80"/>
          <w:sz w:val="32"/>
          <w:szCs w:val="32"/>
        </w:rPr>
        <w:br/>
        <w:t>День встречает песенкой своей.</w:t>
      </w:r>
      <w:r w:rsidRPr="006258FE">
        <w:rPr>
          <w:rFonts w:ascii="Times New Roman CYR" w:hAnsi="Times New Roman CYR" w:cs="Times New Roman CYR"/>
          <w:b/>
          <w:i/>
          <w:color w:val="0F243E" w:themeColor="text2" w:themeShade="80"/>
          <w:sz w:val="32"/>
          <w:szCs w:val="32"/>
        </w:rPr>
        <w:br/>
      </w:r>
      <w:r w:rsidRPr="006258FE">
        <w:rPr>
          <w:rFonts w:ascii="Times New Roman CYR" w:hAnsi="Times New Roman CYR" w:cs="Times New Roman CYR"/>
          <w:b/>
          <w:i/>
          <w:color w:val="0F243E" w:themeColor="text2" w:themeShade="80"/>
          <w:sz w:val="32"/>
          <w:szCs w:val="32"/>
        </w:rPr>
        <w:br/>
        <w:t>Небольшая серая пичуга,</w:t>
      </w:r>
      <w:r w:rsidRPr="006258FE">
        <w:rPr>
          <w:rFonts w:ascii="Times New Roman CYR" w:hAnsi="Times New Roman CYR" w:cs="Times New Roman CYR"/>
          <w:b/>
          <w:i/>
          <w:color w:val="0F243E" w:themeColor="text2" w:themeShade="80"/>
          <w:sz w:val="32"/>
          <w:szCs w:val="32"/>
        </w:rPr>
        <w:br/>
        <w:t>Хвост и грудка пламенем горят.</w:t>
      </w:r>
      <w:r w:rsidRPr="006258FE">
        <w:rPr>
          <w:rFonts w:ascii="Times New Roman CYR" w:hAnsi="Times New Roman CYR" w:cs="Times New Roman CYR"/>
          <w:b/>
          <w:i/>
          <w:color w:val="0F243E" w:themeColor="text2" w:themeShade="80"/>
          <w:sz w:val="32"/>
          <w:szCs w:val="32"/>
        </w:rPr>
        <w:br/>
        <w:t>И разносится на всю округу</w:t>
      </w:r>
      <w:r w:rsidRPr="006258FE">
        <w:rPr>
          <w:rFonts w:ascii="Times New Roman CYR" w:hAnsi="Times New Roman CYR" w:cs="Times New Roman CYR"/>
          <w:b/>
          <w:i/>
          <w:color w:val="0F243E" w:themeColor="text2" w:themeShade="80"/>
          <w:sz w:val="32"/>
          <w:szCs w:val="32"/>
        </w:rPr>
        <w:br/>
        <w:t>Эхо переливчатых рулад.</w:t>
      </w:r>
      <w:r w:rsidRPr="006258FE">
        <w:rPr>
          <w:rFonts w:ascii="Times New Roman CYR" w:hAnsi="Times New Roman CYR" w:cs="Times New Roman CYR"/>
          <w:b/>
          <w:i/>
          <w:color w:val="0F243E" w:themeColor="text2" w:themeShade="80"/>
          <w:sz w:val="32"/>
          <w:szCs w:val="32"/>
        </w:rPr>
        <w:br/>
      </w:r>
      <w:r w:rsidRPr="006258FE">
        <w:rPr>
          <w:rFonts w:ascii="Times New Roman CYR" w:hAnsi="Times New Roman CYR" w:cs="Times New Roman CYR"/>
          <w:b/>
          <w:i/>
          <w:color w:val="0F243E" w:themeColor="text2" w:themeShade="80"/>
          <w:sz w:val="32"/>
          <w:szCs w:val="32"/>
        </w:rPr>
        <w:br/>
        <w:t>Голосок подобен нежной флейте,</w:t>
      </w:r>
      <w:r w:rsidRPr="006258FE">
        <w:rPr>
          <w:rFonts w:ascii="Times New Roman CYR" w:hAnsi="Times New Roman CYR" w:cs="Times New Roman CYR"/>
          <w:b/>
          <w:i/>
          <w:color w:val="0F243E" w:themeColor="text2" w:themeShade="80"/>
          <w:sz w:val="32"/>
          <w:szCs w:val="32"/>
        </w:rPr>
        <w:br/>
        <w:t>Так же мелодичен и высок.</w:t>
      </w:r>
      <w:r w:rsidRPr="006258FE">
        <w:rPr>
          <w:rFonts w:ascii="Times New Roman CYR" w:hAnsi="Times New Roman CYR" w:cs="Times New Roman CYR"/>
          <w:b/>
          <w:i/>
          <w:color w:val="0F243E" w:themeColor="text2" w:themeShade="80"/>
          <w:sz w:val="32"/>
          <w:szCs w:val="32"/>
        </w:rPr>
        <w:br/>
        <w:t>Горихвостка рано на рассвете</w:t>
      </w:r>
      <w:r w:rsidRPr="006258FE">
        <w:rPr>
          <w:rFonts w:ascii="Times New Roman CYR" w:hAnsi="Times New Roman CYR" w:cs="Times New Roman CYR"/>
          <w:b/>
          <w:i/>
          <w:color w:val="0F243E" w:themeColor="text2" w:themeShade="80"/>
          <w:sz w:val="32"/>
          <w:szCs w:val="32"/>
        </w:rPr>
        <w:br/>
        <w:t>"Зажигает хвостиком" восток.</w:t>
      </w:r>
    </w:p>
    <w:p w:rsidR="00315862" w:rsidRDefault="00315862" w:rsidP="00315862">
      <w:pPr>
        <w:shd w:val="clear" w:color="auto" w:fill="FFFFFF"/>
        <w:rPr>
          <w:rFonts w:ascii="Times New Roman CYR" w:hAnsi="Times New Roman CYR" w:cs="Times New Roman CYR"/>
          <w:b/>
          <w:i/>
          <w:color w:val="002060"/>
          <w:sz w:val="32"/>
          <w:szCs w:val="32"/>
        </w:rPr>
      </w:pPr>
      <w:r w:rsidRPr="00A16354">
        <w:rPr>
          <w:rFonts w:ascii="Times New Roman CYR" w:hAnsi="Times New Roman CYR" w:cs="Times New Roman CYR"/>
          <w:b/>
          <w:i/>
          <w:color w:val="002060"/>
          <w:sz w:val="32"/>
          <w:szCs w:val="32"/>
        </w:rPr>
        <w:t xml:space="preserve">                                    Нина Агошкова</w:t>
      </w:r>
    </w:p>
    <w:p w:rsidR="00330E92" w:rsidRDefault="00330E92" w:rsidP="00A16354">
      <w:pPr>
        <w:shd w:val="clear" w:color="auto" w:fill="FFFFFF"/>
        <w:rPr>
          <w:rFonts w:ascii="Times New Roman CYR" w:hAnsi="Times New Roman CYR" w:cs="Times New Roman CYR"/>
          <w:b/>
          <w:i/>
          <w:color w:val="002060"/>
          <w:sz w:val="32"/>
          <w:szCs w:val="32"/>
        </w:rPr>
      </w:pPr>
    </w:p>
    <w:p w:rsidR="00330E92" w:rsidRDefault="00330E92" w:rsidP="00A16354">
      <w:pPr>
        <w:shd w:val="clear" w:color="auto" w:fill="FFFFFF"/>
        <w:rPr>
          <w:rFonts w:ascii="Times New Roman CYR" w:hAnsi="Times New Roman CYR" w:cs="Times New Roman CYR"/>
          <w:b/>
          <w:i/>
          <w:color w:val="002060"/>
          <w:sz w:val="32"/>
          <w:szCs w:val="32"/>
        </w:rPr>
      </w:pPr>
    </w:p>
    <w:p w:rsidR="0069643B" w:rsidRPr="0069643B" w:rsidRDefault="0069643B" w:rsidP="006258FE">
      <w:pPr>
        <w:shd w:val="clear" w:color="auto" w:fill="FFFFFF"/>
        <w:jc w:val="center"/>
        <w:rPr>
          <w:rFonts w:ascii="Times New Roman CYR" w:hAnsi="Times New Roman CYR" w:cs="Times New Roman CYR"/>
          <w:b/>
          <w:i/>
          <w:color w:val="002060"/>
          <w:sz w:val="32"/>
          <w:szCs w:val="32"/>
        </w:rPr>
      </w:pPr>
      <w:r>
        <w:rPr>
          <w:rFonts w:ascii="Times New Roman CYR" w:hAnsi="Times New Roman CYR" w:cs="Times New Roman CYR"/>
          <w:b/>
          <w:i/>
          <w:color w:val="002060"/>
          <w:sz w:val="32"/>
          <w:szCs w:val="32"/>
        </w:rPr>
        <w:br w:type="column"/>
      </w:r>
      <w:r w:rsidRPr="0069643B">
        <w:rPr>
          <w:rFonts w:ascii="Times New Roman CYR" w:hAnsi="Times New Roman CYR" w:cs="Times New Roman CYR"/>
          <w:b/>
          <w:i/>
          <w:color w:val="FF0000"/>
          <w:sz w:val="32"/>
          <w:szCs w:val="32"/>
        </w:rPr>
        <w:lastRenderedPageBreak/>
        <w:t>Интересные факты о птице года:</w:t>
      </w:r>
    </w:p>
    <w:p w:rsidR="0069643B" w:rsidRPr="0069643B" w:rsidRDefault="0069643B" w:rsidP="0069643B">
      <w:pPr>
        <w:shd w:val="clear" w:color="auto" w:fill="FFFFFF"/>
        <w:spacing w:after="0" w:line="240" w:lineRule="auto"/>
        <w:ind w:firstLine="709"/>
        <w:jc w:val="both"/>
        <w:rPr>
          <w:rFonts w:ascii="Times New Roman CYR" w:hAnsi="Times New Roman CYR" w:cs="Times New Roman CYR"/>
          <w:b/>
          <w:i/>
          <w:color w:val="002060"/>
          <w:sz w:val="26"/>
          <w:szCs w:val="26"/>
        </w:rPr>
      </w:pPr>
      <w:r w:rsidRPr="0069643B">
        <w:rPr>
          <w:rFonts w:ascii="Times New Roman CYR" w:hAnsi="Times New Roman CYR" w:cs="Times New Roman CYR"/>
          <w:b/>
          <w:i/>
          <w:color w:val="002060"/>
          <w:sz w:val="26"/>
          <w:szCs w:val="26"/>
        </w:rPr>
        <w:t xml:space="preserve">• </w:t>
      </w:r>
      <w:r>
        <w:rPr>
          <w:rFonts w:ascii="Times New Roman CYR" w:hAnsi="Times New Roman CYR" w:cs="Times New Roman CYR"/>
          <w:b/>
          <w:i/>
          <w:color w:val="002060"/>
          <w:sz w:val="26"/>
          <w:szCs w:val="26"/>
        </w:rPr>
        <w:t xml:space="preserve"> </w:t>
      </w:r>
      <w:r w:rsidRPr="0069643B">
        <w:rPr>
          <w:rFonts w:ascii="Times New Roman CYR" w:hAnsi="Times New Roman CYR" w:cs="Times New Roman CYR"/>
          <w:b/>
          <w:i/>
          <w:color w:val="002060"/>
          <w:sz w:val="26"/>
          <w:szCs w:val="26"/>
        </w:rPr>
        <w:t xml:space="preserve"> Зимуют эти птички на юге Аравийского полуострова и в Экваториальной Африке. Горихвостки, гнездящиеся в Северо-Западной Африке, ведут оседлый образ жизни и на зимовку никуда не улетают - в этих местах корма хватает круглый год. </w:t>
      </w:r>
    </w:p>
    <w:p w:rsidR="0069643B" w:rsidRPr="0069643B" w:rsidRDefault="0069643B" w:rsidP="0069643B">
      <w:pPr>
        <w:shd w:val="clear" w:color="auto" w:fill="FFFFFF"/>
        <w:spacing w:after="0" w:line="240" w:lineRule="auto"/>
        <w:ind w:firstLine="709"/>
        <w:jc w:val="both"/>
        <w:rPr>
          <w:rFonts w:ascii="Times New Roman CYR" w:hAnsi="Times New Roman CYR" w:cs="Times New Roman CYR"/>
          <w:b/>
          <w:i/>
          <w:color w:val="002060"/>
          <w:sz w:val="26"/>
          <w:szCs w:val="26"/>
        </w:rPr>
      </w:pPr>
      <w:r w:rsidRPr="0069643B">
        <w:rPr>
          <w:rFonts w:ascii="Times New Roman CYR" w:hAnsi="Times New Roman CYR" w:cs="Times New Roman CYR"/>
          <w:b/>
          <w:i/>
          <w:color w:val="002060"/>
          <w:sz w:val="26"/>
          <w:szCs w:val="26"/>
        </w:rPr>
        <w:t xml:space="preserve">• Прилетает к нам горихвостка обычно во второй половине апреля, а отлетает рано, в конце августа, одной из первых птиц. </w:t>
      </w:r>
    </w:p>
    <w:p w:rsidR="0069643B" w:rsidRPr="0069643B" w:rsidRDefault="0069643B" w:rsidP="0069643B">
      <w:pPr>
        <w:shd w:val="clear" w:color="auto" w:fill="FFFFFF"/>
        <w:spacing w:after="0" w:line="240" w:lineRule="auto"/>
        <w:ind w:firstLine="709"/>
        <w:jc w:val="both"/>
        <w:rPr>
          <w:rFonts w:ascii="Times New Roman CYR" w:hAnsi="Times New Roman CYR" w:cs="Times New Roman CYR"/>
          <w:b/>
          <w:i/>
          <w:color w:val="002060"/>
          <w:sz w:val="26"/>
          <w:szCs w:val="26"/>
        </w:rPr>
      </w:pPr>
      <w:r w:rsidRPr="0069643B">
        <w:rPr>
          <w:rFonts w:ascii="Times New Roman CYR" w:hAnsi="Times New Roman CYR" w:cs="Times New Roman CYR"/>
          <w:b/>
          <w:i/>
          <w:color w:val="002060"/>
          <w:sz w:val="26"/>
          <w:szCs w:val="26"/>
        </w:rPr>
        <w:t xml:space="preserve">• Прилетев с зимовки в родные места, самцы горихвосток начинают почти круглосуточно петь, делая короткий перерыв на пару часов после полуночи. </w:t>
      </w:r>
    </w:p>
    <w:p w:rsidR="0069643B" w:rsidRPr="0069643B" w:rsidRDefault="0069643B" w:rsidP="0069643B">
      <w:pPr>
        <w:shd w:val="clear" w:color="auto" w:fill="FFFFFF"/>
        <w:spacing w:after="0" w:line="240" w:lineRule="auto"/>
        <w:ind w:firstLine="709"/>
        <w:jc w:val="both"/>
        <w:rPr>
          <w:rFonts w:ascii="Times New Roman CYR" w:hAnsi="Times New Roman CYR" w:cs="Times New Roman CYR"/>
          <w:b/>
          <w:i/>
          <w:color w:val="002060"/>
          <w:sz w:val="26"/>
          <w:szCs w:val="26"/>
        </w:rPr>
      </w:pPr>
      <w:r w:rsidRPr="0069643B">
        <w:rPr>
          <w:rFonts w:ascii="Times New Roman CYR" w:hAnsi="Times New Roman CYR" w:cs="Times New Roman CYR"/>
          <w:b/>
          <w:i/>
          <w:color w:val="002060"/>
          <w:sz w:val="26"/>
          <w:szCs w:val="26"/>
        </w:rPr>
        <w:t xml:space="preserve">• Больше всего поют холостые самцы. За час они исполняют до 500 песен. После образования пары интенсивность пения резко снижается, а затем вновь растёт с началом насиживания кладки. </w:t>
      </w:r>
    </w:p>
    <w:p w:rsidR="0069643B" w:rsidRPr="0069643B" w:rsidRDefault="0069643B" w:rsidP="0069643B">
      <w:pPr>
        <w:shd w:val="clear" w:color="auto" w:fill="FFFFFF"/>
        <w:spacing w:after="0" w:line="240" w:lineRule="auto"/>
        <w:ind w:firstLine="709"/>
        <w:jc w:val="both"/>
        <w:rPr>
          <w:rFonts w:ascii="Times New Roman CYR" w:hAnsi="Times New Roman CYR" w:cs="Times New Roman CYR"/>
          <w:b/>
          <w:i/>
          <w:color w:val="002060"/>
          <w:sz w:val="26"/>
          <w:szCs w:val="26"/>
        </w:rPr>
      </w:pPr>
      <w:r w:rsidRPr="0069643B">
        <w:rPr>
          <w:rFonts w:ascii="Times New Roman CYR" w:hAnsi="Times New Roman CYR" w:cs="Times New Roman CYR"/>
          <w:b/>
          <w:i/>
          <w:color w:val="002060"/>
          <w:sz w:val="26"/>
          <w:szCs w:val="26"/>
        </w:rPr>
        <w:t xml:space="preserve">• Гнездовые убежища горихвосток разнообразны - всевозможные выбоины в древесных стволах, дупла, открытые сверху углубления в пнях. </w:t>
      </w:r>
    </w:p>
    <w:p w:rsidR="0069643B" w:rsidRPr="0069643B" w:rsidRDefault="0069643B" w:rsidP="0069643B">
      <w:pPr>
        <w:shd w:val="clear" w:color="auto" w:fill="FFFFFF"/>
        <w:spacing w:after="0" w:line="240" w:lineRule="auto"/>
        <w:ind w:firstLine="709"/>
        <w:jc w:val="both"/>
        <w:rPr>
          <w:rFonts w:ascii="Times New Roman CYR" w:hAnsi="Times New Roman CYR" w:cs="Times New Roman CYR"/>
          <w:b/>
          <w:i/>
          <w:color w:val="002060"/>
          <w:sz w:val="26"/>
          <w:szCs w:val="26"/>
        </w:rPr>
      </w:pPr>
      <w:r w:rsidRPr="0069643B">
        <w:rPr>
          <w:rFonts w:ascii="Times New Roman CYR" w:hAnsi="Times New Roman CYR" w:cs="Times New Roman CYR"/>
          <w:b/>
          <w:i/>
          <w:color w:val="002060"/>
          <w:sz w:val="26"/>
          <w:szCs w:val="26"/>
        </w:rPr>
        <w:t xml:space="preserve">• Наши горихвостки выводят птенцов два раза в год. Птенцы остаются в гнезде две недели, а родители без конца носят им корм. Горихвостки кормят птенцов около 500 раз в день! </w:t>
      </w:r>
    </w:p>
    <w:p w:rsidR="0069643B" w:rsidRPr="0069643B" w:rsidRDefault="0069643B" w:rsidP="0069643B">
      <w:pPr>
        <w:shd w:val="clear" w:color="auto" w:fill="FFFFFF"/>
        <w:spacing w:after="0" w:line="240" w:lineRule="auto"/>
        <w:ind w:firstLine="709"/>
        <w:jc w:val="both"/>
        <w:rPr>
          <w:rFonts w:ascii="Times New Roman CYR" w:hAnsi="Times New Roman CYR" w:cs="Times New Roman CYR"/>
          <w:b/>
          <w:i/>
          <w:color w:val="002060"/>
          <w:sz w:val="26"/>
          <w:szCs w:val="26"/>
        </w:rPr>
      </w:pPr>
      <w:r w:rsidRPr="0069643B">
        <w:rPr>
          <w:rFonts w:ascii="Times New Roman CYR" w:hAnsi="Times New Roman CYR" w:cs="Times New Roman CYR"/>
          <w:b/>
          <w:i/>
          <w:color w:val="002060"/>
          <w:sz w:val="26"/>
          <w:szCs w:val="26"/>
        </w:rPr>
        <w:t>• Через две недели птенцы покидают гнездо, но ещё целую неделю</w:t>
      </w:r>
      <w:r w:rsidR="006258FE">
        <w:rPr>
          <w:rFonts w:ascii="Times New Roman CYR" w:hAnsi="Times New Roman CYR" w:cs="Times New Roman CYR"/>
          <w:b/>
          <w:i/>
          <w:color w:val="002060"/>
          <w:sz w:val="26"/>
          <w:szCs w:val="26"/>
        </w:rPr>
        <w:t>,</w:t>
      </w:r>
      <w:r w:rsidRPr="0069643B">
        <w:rPr>
          <w:rFonts w:ascii="Times New Roman CYR" w:hAnsi="Times New Roman CYR" w:cs="Times New Roman CYR"/>
          <w:b/>
          <w:i/>
          <w:color w:val="002060"/>
          <w:sz w:val="26"/>
          <w:szCs w:val="26"/>
        </w:rPr>
        <w:t xml:space="preserve"> родители продолжают кормить своих малышей. </w:t>
      </w:r>
    </w:p>
    <w:p w:rsidR="0069643B" w:rsidRPr="0069643B" w:rsidRDefault="0069643B" w:rsidP="0069643B">
      <w:pPr>
        <w:shd w:val="clear" w:color="auto" w:fill="FFFFFF"/>
        <w:spacing w:after="0" w:line="240" w:lineRule="auto"/>
        <w:ind w:firstLine="709"/>
        <w:jc w:val="both"/>
        <w:rPr>
          <w:rFonts w:ascii="Times New Roman CYR" w:hAnsi="Times New Roman CYR" w:cs="Times New Roman CYR"/>
          <w:b/>
          <w:i/>
          <w:color w:val="002060"/>
          <w:sz w:val="26"/>
          <w:szCs w:val="26"/>
        </w:rPr>
      </w:pPr>
      <w:r w:rsidRPr="0069643B">
        <w:rPr>
          <w:rFonts w:ascii="Times New Roman CYR" w:hAnsi="Times New Roman CYR" w:cs="Times New Roman CYR"/>
          <w:b/>
          <w:i/>
          <w:color w:val="002060"/>
          <w:sz w:val="26"/>
          <w:szCs w:val="26"/>
        </w:rPr>
        <w:t xml:space="preserve">• Молодые горихвостки отправляются в самостоятельную дорогу на юг, а их родители снова принимаются за гнездовые заботы. </w:t>
      </w:r>
    </w:p>
    <w:p w:rsidR="003775E2" w:rsidRPr="00D8757F" w:rsidRDefault="0069643B" w:rsidP="00D8757F">
      <w:pPr>
        <w:shd w:val="clear" w:color="auto" w:fill="FFFFFF"/>
        <w:spacing w:after="0" w:line="240" w:lineRule="auto"/>
        <w:ind w:firstLine="709"/>
        <w:jc w:val="both"/>
        <w:rPr>
          <w:rFonts w:ascii="Times New Roman CYR" w:hAnsi="Times New Roman CYR" w:cs="Times New Roman CYR"/>
          <w:b/>
          <w:i/>
          <w:color w:val="002060"/>
          <w:sz w:val="26"/>
          <w:szCs w:val="26"/>
        </w:rPr>
      </w:pPr>
      <w:r>
        <w:rPr>
          <w:rFonts w:ascii="Times New Roman CYR" w:hAnsi="Times New Roman CYR" w:cs="Times New Roman CYR"/>
          <w:b/>
          <w:i/>
          <w:color w:val="002060"/>
          <w:sz w:val="26"/>
          <w:szCs w:val="26"/>
        </w:rPr>
        <w:t xml:space="preserve"> </w:t>
      </w:r>
      <w:r w:rsidRPr="0069643B">
        <w:rPr>
          <w:rFonts w:ascii="Times New Roman CYR" w:hAnsi="Times New Roman CYR" w:cs="Times New Roman CYR"/>
          <w:b/>
          <w:i/>
          <w:color w:val="002060"/>
          <w:sz w:val="26"/>
          <w:szCs w:val="26"/>
        </w:rPr>
        <w:t xml:space="preserve">• Максимальный известный </w:t>
      </w:r>
      <w:r w:rsidR="001D6E5B">
        <w:rPr>
          <w:rFonts w:ascii="Times New Roman CYR" w:hAnsi="Times New Roman CYR" w:cs="Times New Roman CYR"/>
          <w:b/>
          <w:i/>
          <w:color w:val="002060"/>
          <w:sz w:val="26"/>
          <w:szCs w:val="26"/>
        </w:rPr>
        <w:t>возраст горихвостки – 9,5 лет.</w:t>
      </w:r>
    </w:p>
    <w:sectPr w:rsidR="003775E2" w:rsidRPr="00D8757F" w:rsidSect="0069643B">
      <w:pgSz w:w="16838" w:h="11906" w:orient="landscape"/>
      <w:pgMar w:top="1134" w:right="1134" w:bottom="850" w:left="1134"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D0626B"/>
    <w:rsid w:val="001104C6"/>
    <w:rsid w:val="00135036"/>
    <w:rsid w:val="001C45D8"/>
    <w:rsid w:val="001D6E5B"/>
    <w:rsid w:val="002D72C2"/>
    <w:rsid w:val="00315862"/>
    <w:rsid w:val="00330E92"/>
    <w:rsid w:val="003775E2"/>
    <w:rsid w:val="00404864"/>
    <w:rsid w:val="00623812"/>
    <w:rsid w:val="006258FE"/>
    <w:rsid w:val="0069643B"/>
    <w:rsid w:val="007B5E10"/>
    <w:rsid w:val="008B2177"/>
    <w:rsid w:val="008C13F6"/>
    <w:rsid w:val="009A7D55"/>
    <w:rsid w:val="00A16354"/>
    <w:rsid w:val="00B20047"/>
    <w:rsid w:val="00B938D1"/>
    <w:rsid w:val="00D0626B"/>
    <w:rsid w:val="00D8757F"/>
    <w:rsid w:val="00EC7E0A"/>
    <w:rsid w:val="00F842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colormru v:ext="edit" colors="#6f9,#9f6,green"/>
      <o:colormenu v:ext="edit" fillcolor="red" strokecolor="green"/>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2C2"/>
  </w:style>
  <w:style w:type="paragraph" w:styleId="1">
    <w:name w:val="heading 1"/>
    <w:basedOn w:val="a"/>
    <w:next w:val="a"/>
    <w:link w:val="10"/>
    <w:uiPriority w:val="9"/>
    <w:qFormat/>
    <w:rsid w:val="00A163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6354"/>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3775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75E2"/>
    <w:rPr>
      <w:rFonts w:ascii="Tahoma" w:hAnsi="Tahoma" w:cs="Tahoma"/>
      <w:sz w:val="16"/>
      <w:szCs w:val="16"/>
    </w:rPr>
  </w:style>
  <w:style w:type="paragraph" w:styleId="a5">
    <w:name w:val="List Paragraph"/>
    <w:basedOn w:val="a"/>
    <w:uiPriority w:val="34"/>
    <w:qFormat/>
    <w:rsid w:val="001C45D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335</Words>
  <Characters>1916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Детская</dc:creator>
  <cp:keywords/>
  <dc:description/>
  <cp:lastModifiedBy>Admin</cp:lastModifiedBy>
  <cp:revision>12</cp:revision>
  <cp:lastPrinted>2015-04-06T13:10:00Z</cp:lastPrinted>
  <dcterms:created xsi:type="dcterms:W3CDTF">2014-08-28T07:08:00Z</dcterms:created>
  <dcterms:modified xsi:type="dcterms:W3CDTF">2015-04-06T13:11:00Z</dcterms:modified>
</cp:coreProperties>
</file>